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2519D" w14:textId="6F64AD79" w:rsidR="00403083" w:rsidRPr="00403083" w:rsidRDefault="00403083" w:rsidP="00403083">
      <w:pPr>
        <w:jc w:val="center"/>
        <w:rPr>
          <w:b/>
          <w:bCs/>
        </w:rPr>
      </w:pPr>
      <w:r w:rsidRPr="00403083">
        <w:rPr>
          <w:b/>
          <w:bCs/>
        </w:rPr>
        <w:t>Как лучше протестировать</w:t>
      </w:r>
    </w:p>
    <w:p w14:paraId="75E50E07" w14:textId="0F184698" w:rsidR="00403083" w:rsidRPr="00403083" w:rsidRDefault="00403083" w:rsidP="00403083">
      <w:r>
        <w:t xml:space="preserve">Приложение </w:t>
      </w:r>
      <w:r w:rsidRPr="00403083">
        <w:rPr>
          <w:lang w:val="en-US"/>
        </w:rPr>
        <w:t>SmartToken</w:t>
      </w:r>
      <w:r w:rsidRPr="00403083">
        <w:t>-</w:t>
      </w:r>
      <w:r w:rsidRPr="00403083">
        <w:rPr>
          <w:lang w:val="en-US"/>
        </w:rPr>
        <w:t>PRO </w:t>
      </w:r>
      <w:r w:rsidRPr="00403083">
        <w:t>– это и ключевой носитель (токен) и средство Электронной Подписи (ЭП)</w:t>
      </w:r>
      <w:r>
        <w:t>, которое</w:t>
      </w:r>
      <w:r w:rsidRPr="00403083">
        <w:t xml:space="preserve"> работает с ключами ЭП и сертификатами для подписания и шифрования любых данных.</w:t>
      </w:r>
      <w:r>
        <w:t xml:space="preserve"> </w:t>
      </w:r>
      <w:r w:rsidRPr="00403083">
        <w:t>Для работы </w:t>
      </w:r>
      <w:r w:rsidRPr="00403083">
        <w:rPr>
          <w:lang w:val="en-US"/>
        </w:rPr>
        <w:t>SmartToken</w:t>
      </w:r>
      <w:r w:rsidRPr="00403083">
        <w:t>-</w:t>
      </w:r>
      <w:r w:rsidRPr="00403083">
        <w:rPr>
          <w:lang w:val="en-US"/>
        </w:rPr>
        <w:t>PRO </w:t>
      </w:r>
      <w:r w:rsidRPr="00403083">
        <w:t>необходим личный сертификат</w:t>
      </w:r>
      <w:r>
        <w:t xml:space="preserve"> ЭП (УКЭП/УНЭП).</w:t>
      </w:r>
    </w:p>
    <w:p w14:paraId="27882057" w14:textId="2C4D82FF" w:rsidR="00403083" w:rsidRDefault="00403083" w:rsidP="00403083">
      <w:r>
        <w:t xml:space="preserve">Получить сертификат можно в любом </w:t>
      </w:r>
      <w:r w:rsidRPr="00403083">
        <w:t>удостоверяющ</w:t>
      </w:r>
      <w:r>
        <w:t>ем</w:t>
      </w:r>
      <w:r w:rsidRPr="00403083">
        <w:t xml:space="preserve"> центр</w:t>
      </w:r>
      <w:r>
        <w:t>е</w:t>
      </w:r>
      <w:r w:rsidRPr="00403083">
        <w:t xml:space="preserve"> (УЦ)</w:t>
      </w:r>
      <w:r>
        <w:t xml:space="preserve">, </w:t>
      </w:r>
      <w:proofErr w:type="spellStart"/>
      <w:r>
        <w:t>сгенерив</w:t>
      </w:r>
      <w:proofErr w:type="spellEnd"/>
      <w:r>
        <w:t xml:space="preserve"> ключевую пару в приложении </w:t>
      </w:r>
      <w:r>
        <w:rPr>
          <w:lang w:val="en-US"/>
        </w:rPr>
        <w:t>SmartToken</w:t>
      </w:r>
      <w:r w:rsidRPr="00403083">
        <w:t>-</w:t>
      </w:r>
      <w:r>
        <w:rPr>
          <w:lang w:val="en-US"/>
        </w:rPr>
        <w:t>PRO</w:t>
      </w:r>
      <w:r w:rsidRPr="00403083">
        <w:t xml:space="preserve"> </w:t>
      </w:r>
      <w:r>
        <w:t>и сформировав</w:t>
      </w:r>
      <w:r w:rsidRPr="00403083">
        <w:t xml:space="preserve"> запрос</w:t>
      </w:r>
      <w:r>
        <w:t xml:space="preserve"> на сертификат</w:t>
      </w:r>
      <w:r w:rsidRPr="00403083">
        <w:t xml:space="preserve">. </w:t>
      </w:r>
    </w:p>
    <w:p w14:paraId="6F581FE5" w14:textId="539615FA" w:rsidR="00403083" w:rsidRPr="00403083" w:rsidRDefault="00403083" w:rsidP="00403083">
      <w:r>
        <w:t xml:space="preserve">Для тестирования и </w:t>
      </w:r>
      <w:r w:rsidRPr="00403083">
        <w:t xml:space="preserve">проверки работоспособности </w:t>
      </w:r>
      <w:r>
        <w:t xml:space="preserve">приложения </w:t>
      </w:r>
      <w:r w:rsidRPr="00403083">
        <w:t>мож</w:t>
      </w:r>
      <w:r>
        <w:t>но</w:t>
      </w:r>
      <w:r w:rsidRPr="00403083">
        <w:t xml:space="preserve"> получить тестовый сертификат в</w:t>
      </w:r>
      <w:r>
        <w:t xml:space="preserve"> </w:t>
      </w:r>
      <w:r w:rsidRPr="00403083">
        <w:t>УЦ</w:t>
      </w:r>
      <w:r>
        <w:t xml:space="preserve"> </w:t>
      </w:r>
      <w:r>
        <w:rPr>
          <w:lang w:val="en-US"/>
        </w:rPr>
        <w:t>e</w:t>
      </w:r>
      <w:r w:rsidRPr="00403083">
        <w:t>-</w:t>
      </w:r>
      <w:r>
        <w:rPr>
          <w:lang w:val="en-US"/>
        </w:rPr>
        <w:t>Notary</w:t>
      </w:r>
      <w:r w:rsidRPr="00403083">
        <w:t>.</w:t>
      </w:r>
    </w:p>
    <w:p w14:paraId="4BA19E17" w14:textId="2221BAB6" w:rsidR="00403083" w:rsidRDefault="00403083" w:rsidP="00403083">
      <w:r>
        <w:t xml:space="preserve">Для этого: </w:t>
      </w:r>
    </w:p>
    <w:p w14:paraId="62B39DA3" w14:textId="57DDB6C8" w:rsidR="00403083" w:rsidRDefault="00403083" w:rsidP="00403083">
      <w:r>
        <w:t xml:space="preserve">- установите приложение </w:t>
      </w:r>
      <w:r>
        <w:rPr>
          <w:lang w:val="en-US"/>
        </w:rPr>
        <w:t>SmartToken</w:t>
      </w:r>
      <w:r w:rsidRPr="00403083">
        <w:t>-</w:t>
      </w:r>
      <w:r>
        <w:rPr>
          <w:lang w:val="en-US"/>
        </w:rPr>
        <w:t>PRO</w:t>
      </w:r>
      <w:r>
        <w:t xml:space="preserve"> и выполните подготовительные процедуры (формирование ключевого контейнера, инсталляция БДСЧ);</w:t>
      </w:r>
    </w:p>
    <w:p w14:paraId="6F491042" w14:textId="0CA984F4" w:rsidR="00403083" w:rsidRDefault="00403083" w:rsidP="00403083">
      <w:r>
        <w:t xml:space="preserve">- на своем ПК перейдите на сайт приложения </w:t>
      </w:r>
      <w:r>
        <w:rPr>
          <w:lang w:val="en-US"/>
        </w:rPr>
        <w:t>www</w:t>
      </w:r>
      <w:r w:rsidRPr="00403083">
        <w:t>.</w:t>
      </w:r>
      <w:r>
        <w:rPr>
          <w:lang w:val="en-US"/>
        </w:rPr>
        <w:t>smarttoken</w:t>
      </w:r>
      <w:r w:rsidRPr="00403083">
        <w:t>.</w:t>
      </w:r>
      <w:r>
        <w:rPr>
          <w:lang w:val="en-US"/>
        </w:rPr>
        <w:t>pro</w:t>
      </w:r>
      <w:r w:rsidRPr="00403083">
        <w:t xml:space="preserve"> </w:t>
      </w:r>
      <w:r>
        <w:t xml:space="preserve">и установите на ПК драйвер для работы со </w:t>
      </w:r>
      <w:r>
        <w:rPr>
          <w:lang w:val="en-US"/>
        </w:rPr>
        <w:t>SmartToken</w:t>
      </w:r>
      <w:r w:rsidRPr="00403083">
        <w:t>-</w:t>
      </w:r>
      <w:r>
        <w:rPr>
          <w:lang w:val="en-US"/>
        </w:rPr>
        <w:t>PRO</w:t>
      </w:r>
      <w:r>
        <w:t>;</w:t>
      </w:r>
    </w:p>
    <w:p w14:paraId="5F5C6B6A" w14:textId="3FD5E91E" w:rsidR="00403083" w:rsidRPr="00403083" w:rsidRDefault="00403083" w:rsidP="00403083">
      <w:r>
        <w:t xml:space="preserve">- далее перейдите на вкладку "Информационная демо система", где вы сможете </w:t>
      </w:r>
      <w:r w:rsidRPr="00403083">
        <w:t>устано</w:t>
      </w:r>
      <w:r>
        <w:t>вить</w:t>
      </w:r>
      <w:r w:rsidRPr="00403083">
        <w:t xml:space="preserve"> </w:t>
      </w:r>
      <w:r>
        <w:t xml:space="preserve">на ПК </w:t>
      </w:r>
      <w:r w:rsidRPr="00403083">
        <w:t>крипто-плагин для браузера</w:t>
      </w:r>
      <w:r>
        <w:t>,</w:t>
      </w:r>
      <w:r w:rsidRPr="00403083">
        <w:t xml:space="preserve"> получить тестовый сертификат</w:t>
      </w:r>
      <w:r>
        <w:t xml:space="preserve"> и подписывать тестовой ЭП электронные документы при работе </w:t>
      </w:r>
      <w:r>
        <w:rPr>
          <w:lang w:val="en-US"/>
        </w:rPr>
        <w:t>SmartToken</w:t>
      </w:r>
      <w:r w:rsidRPr="00403083">
        <w:t>-</w:t>
      </w:r>
      <w:r>
        <w:rPr>
          <w:lang w:val="en-US"/>
        </w:rPr>
        <w:t>PRO</w:t>
      </w:r>
      <w:r>
        <w:t xml:space="preserve"> в режиме криптографического токена.</w:t>
      </w:r>
    </w:p>
    <w:p w14:paraId="62FF7EE1" w14:textId="215560DB" w:rsidR="00403083" w:rsidRDefault="00403083" w:rsidP="00403083">
      <w:r w:rsidRPr="00403083">
        <w:t>После формирования тестового сертификата вы сможете подпис</w:t>
      </w:r>
      <w:r>
        <w:t>ыва</w:t>
      </w:r>
      <w:r w:rsidRPr="00403083">
        <w:t>ть документы</w:t>
      </w:r>
      <w:r>
        <w:t xml:space="preserve"> в приложении </w:t>
      </w:r>
      <w:r>
        <w:rPr>
          <w:lang w:val="en-US"/>
        </w:rPr>
        <w:t>SmartToken</w:t>
      </w:r>
      <w:r w:rsidRPr="00403083">
        <w:t>-</w:t>
      </w:r>
      <w:r>
        <w:rPr>
          <w:lang w:val="en-US"/>
        </w:rPr>
        <w:t>PRO</w:t>
      </w:r>
      <w:r>
        <w:t xml:space="preserve"> в режиме средства ЭП (</w:t>
      </w:r>
      <w:r w:rsidRPr="00403083">
        <w:t>«Средство ЭП» - «Подпись и шифрование»</w:t>
      </w:r>
      <w:r>
        <w:t xml:space="preserve">). </w:t>
      </w:r>
    </w:p>
    <w:p w14:paraId="125647B5" w14:textId="642CB726" w:rsidR="00403083" w:rsidRPr="00403083" w:rsidRDefault="00403083" w:rsidP="00403083">
      <w:pPr>
        <w:rPr>
          <w:lang w:val="en-US"/>
        </w:rPr>
      </w:pPr>
      <w:r w:rsidRPr="00403083">
        <w:t xml:space="preserve">Подпись в приложении происходит с использованием настроенного профиля подписи, который связывает личный </w:t>
      </w:r>
      <w:r>
        <w:t xml:space="preserve">тестовый </w:t>
      </w:r>
      <w:r w:rsidRPr="00403083">
        <w:t>сертификат с опциями подписи и шифрования</w:t>
      </w:r>
      <w:r>
        <w:t>.</w:t>
      </w:r>
      <w:r w:rsidRPr="00403083">
        <w:t xml:space="preserve"> </w:t>
      </w:r>
      <w:r>
        <w:t>П</w:t>
      </w:r>
      <w:r w:rsidRPr="00403083">
        <w:t>рофиль подписи автоматически создаётся</w:t>
      </w:r>
      <w:r>
        <w:t xml:space="preserve"> п</w:t>
      </w:r>
      <w:r w:rsidRPr="00403083">
        <w:t xml:space="preserve">ри </w:t>
      </w:r>
      <w:bookmarkStart w:id="0" w:name="_GoBack"/>
      <w:bookmarkEnd w:id="0"/>
      <w:r w:rsidRPr="00403083">
        <w:t>импорте сертификата</w:t>
      </w:r>
      <w:r>
        <w:t>.</w:t>
      </w:r>
      <w:r w:rsidRPr="00403083">
        <w:br/>
        <w:t>По вопросам использования </w:t>
      </w:r>
      <w:r w:rsidRPr="00403083">
        <w:rPr>
          <w:lang w:val="en-US"/>
        </w:rPr>
        <w:t>SmartToken</w:t>
      </w:r>
      <w:r w:rsidRPr="00403083">
        <w:t>-</w:t>
      </w:r>
      <w:r w:rsidRPr="00403083">
        <w:rPr>
          <w:lang w:val="en-US"/>
        </w:rPr>
        <w:t>PRO </w:t>
      </w:r>
      <w:r w:rsidRPr="00403083">
        <w:t xml:space="preserve">в </w:t>
      </w:r>
      <w:r>
        <w:t>конкретных ИС</w:t>
      </w:r>
      <w:r w:rsidRPr="00403083">
        <w:t xml:space="preserve"> обраща</w:t>
      </w:r>
      <w:r>
        <w:t>йтесь</w:t>
      </w:r>
      <w:r w:rsidRPr="00403083">
        <w:t xml:space="preserve"> на </w:t>
      </w:r>
      <w:r>
        <w:rPr>
          <w:lang w:val="en-US"/>
        </w:rPr>
        <w:t>e</w:t>
      </w:r>
      <w:r w:rsidRPr="00403083">
        <w:t>-</w:t>
      </w:r>
      <w:r>
        <w:rPr>
          <w:lang w:val="en-US"/>
        </w:rPr>
        <w:t>mail</w:t>
      </w:r>
      <w:r w:rsidRPr="00403083">
        <w:t>: </w:t>
      </w:r>
      <w:hyperlink r:id="rId4" w:history="1">
        <w:r w:rsidRPr="00403083">
          <w:rPr>
            <w:rStyle w:val="ac"/>
            <w:lang w:val="en-US"/>
          </w:rPr>
          <w:t>signal</w:t>
        </w:r>
      </w:hyperlink>
      <w:hyperlink r:id="rId5" w:history="1">
        <w:r w:rsidRPr="00403083">
          <w:rPr>
            <w:rStyle w:val="ac"/>
          </w:rPr>
          <w:t>@</w:t>
        </w:r>
      </w:hyperlink>
      <w:hyperlink r:id="rId6" w:history="1">
        <w:r w:rsidRPr="00403083">
          <w:rPr>
            <w:rStyle w:val="ac"/>
            <w:lang w:val="en-US"/>
          </w:rPr>
          <w:t>signal</w:t>
        </w:r>
      </w:hyperlink>
      <w:hyperlink r:id="rId7" w:history="1">
        <w:r w:rsidRPr="00403083">
          <w:rPr>
            <w:rStyle w:val="ac"/>
          </w:rPr>
          <w:t>-</w:t>
        </w:r>
      </w:hyperlink>
      <w:hyperlink r:id="rId8" w:history="1">
        <w:r w:rsidRPr="00403083">
          <w:rPr>
            <w:rStyle w:val="ac"/>
            <w:lang w:val="en-US"/>
          </w:rPr>
          <w:t>com</w:t>
        </w:r>
      </w:hyperlink>
      <w:hyperlink r:id="rId9" w:history="1">
        <w:r w:rsidRPr="00403083">
          <w:rPr>
            <w:rStyle w:val="ac"/>
          </w:rPr>
          <w:t>.</w:t>
        </w:r>
      </w:hyperlink>
      <w:hyperlink r:id="rId10" w:history="1">
        <w:proofErr w:type="spellStart"/>
        <w:r w:rsidRPr="00403083">
          <w:rPr>
            <w:rStyle w:val="ac"/>
            <w:lang w:val="en-US"/>
          </w:rPr>
          <w:t>ru</w:t>
        </w:r>
        <w:proofErr w:type="spellEnd"/>
      </w:hyperlink>
    </w:p>
    <w:p w14:paraId="6C5F1D40" w14:textId="77777777" w:rsidR="00403083" w:rsidRDefault="00403083"/>
    <w:sectPr w:rsidR="00403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83"/>
    <w:rsid w:val="00403083"/>
    <w:rsid w:val="00B516BD"/>
    <w:rsid w:val="00CF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6C116"/>
  <w15:chartTrackingRefBased/>
  <w15:docId w15:val="{E59CC1A6-7B92-AD47-981B-6BF068B1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3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0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0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0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30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30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30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30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30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30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30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30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3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3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3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3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3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30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30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30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30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30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308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0308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03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gnal@signal-com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ignal@signal-com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gnal@signal-co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ignal@signal-com.ru" TargetMode="External"/><Relationship Id="rId10" Type="http://schemas.openxmlformats.org/officeDocument/2006/relationships/hyperlink" Target="mailto:signal@signal-com.ru" TargetMode="External"/><Relationship Id="rId4" Type="http://schemas.openxmlformats.org/officeDocument/2006/relationships/hyperlink" Target="mailto:signal@signal-com.ru" TargetMode="External"/><Relationship Id="rId9" Type="http://schemas.openxmlformats.org/officeDocument/2006/relationships/hyperlink" Target="mailto:signal@signal-c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smirnov</dc:creator>
  <cp:keywords/>
  <dc:description/>
  <cp:lastModifiedBy>Николай Сердюков</cp:lastModifiedBy>
  <cp:revision>2</cp:revision>
  <dcterms:created xsi:type="dcterms:W3CDTF">2026-09-01T11:38:00Z</dcterms:created>
  <dcterms:modified xsi:type="dcterms:W3CDTF">2026-09-01T11:38:00Z</dcterms:modified>
</cp:coreProperties>
</file>